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B31F5" w:rsidRDefault="00DB31F5" w:rsidP="00DB31F5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ZADANIA DLA GRUPY „Bursztynki” 7.05.2020r. /CZWARTEK/</w:t>
      </w:r>
    </w:p>
    <w:p w:rsidR="00520029" w:rsidRDefault="00520029" w:rsidP="00520029">
      <w:pPr>
        <w:pStyle w:val="Akapitzlist"/>
        <w:numPr>
          <w:ilvl w:val="0"/>
          <w:numId w:val="1"/>
        </w:numPr>
        <w:rPr>
          <w:rFonts w:cstheme="minorHAnsi"/>
          <w:b/>
          <w:bCs/>
        </w:rPr>
      </w:pPr>
      <w:r>
        <w:rPr>
          <w:rFonts w:cstheme="minorHAnsi"/>
          <w:b/>
          <w:bCs/>
        </w:rPr>
        <w:t>Moje drogie „Bursztynki” – na poprzednich zajęciach słuchaliście o pierwszej stolicy Polski – o Gnieźnie …dziś pora dowiedzieć się kilku ciekawostek o drugiej stolicy jaką był…Kraków. Przyjrzyjcie się uważnie jak wygląda herb Krakowa i najciekawsze miejsca w tym mieście.</w:t>
      </w:r>
    </w:p>
    <w:p w:rsidR="00520029" w:rsidRPr="00520029" w:rsidRDefault="00520029" w:rsidP="00520029">
      <w:pPr>
        <w:pStyle w:val="Akapitzlist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>
            <wp:extent cx="5731510" cy="5419725"/>
            <wp:effectExtent l="0" t="0" r="254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F5" w:rsidRDefault="00CE3E2F">
      <w:r>
        <w:rPr>
          <w:noProof/>
        </w:rPr>
        <w:lastRenderedPageBreak/>
        <w:drawing>
          <wp:inline distT="0" distB="0" distL="0" distR="0">
            <wp:extent cx="5731510" cy="7215505"/>
            <wp:effectExtent l="0" t="0" r="254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1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E2F" w:rsidRDefault="00CE3E2F"/>
    <w:p w:rsidR="00CE3E2F" w:rsidRDefault="00CE3E2F">
      <w:pPr>
        <w:rPr>
          <w:b/>
          <w:bCs/>
        </w:rPr>
      </w:pPr>
      <w:r w:rsidRPr="00CE3E2F">
        <w:rPr>
          <w:b/>
          <w:bCs/>
        </w:rPr>
        <w:t>Może ktoś z was już był w Krakowie. Jeśli nie z pewnością kiedyś odwiedzicie to piękne miasto…które słynie też z dorożek</w:t>
      </w:r>
      <w:r>
        <w:rPr>
          <w:b/>
          <w:bCs/>
        </w:rPr>
        <w:t>. Posłuchajcie wiersza „Krakowska dorożka”.</w:t>
      </w:r>
    </w:p>
    <w:p w:rsidR="00CE3E2F" w:rsidRDefault="00CE3E2F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3314700" cy="46863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A30" w:rsidRDefault="00933A30" w:rsidP="00933A30">
      <w:pPr>
        <w:pStyle w:val="Akapitzlis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A teraz z Krakowa przeniesiemy się do kolejnej i jak na razie ostatniej stolicy Polski – do Warszawy. Posłuchajcie legendy, która wyjaśni wam skąd się wzięła nazwa – Warszawa.</w:t>
      </w:r>
    </w:p>
    <w:p w:rsidR="00933A30" w:rsidRDefault="00933A30" w:rsidP="00933A30">
      <w:pPr>
        <w:pStyle w:val="Akapitzlist"/>
        <w:rPr>
          <w:b/>
          <w:bCs/>
        </w:rPr>
      </w:pPr>
      <w:hyperlink r:id="rId8" w:history="1">
        <w:r w:rsidRPr="008A3E04">
          <w:rPr>
            <w:rStyle w:val="Hipercze"/>
            <w:b/>
            <w:bCs/>
          </w:rPr>
          <w:t>https://www.youtube.com/watch?v=i4PV9vudSLA</w:t>
        </w:r>
      </w:hyperlink>
      <w:r>
        <w:rPr>
          <w:b/>
          <w:bCs/>
        </w:rPr>
        <w:t xml:space="preserve"> </w:t>
      </w:r>
    </w:p>
    <w:p w:rsidR="00933A30" w:rsidRDefault="00933A30" w:rsidP="005549B1">
      <w:pPr>
        <w:pStyle w:val="Akapitzlist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219700" cy="37052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B1" w:rsidRDefault="005549B1" w:rsidP="005549B1">
      <w:pPr>
        <w:pStyle w:val="Akapitzlist"/>
        <w:rPr>
          <w:b/>
          <w:bCs/>
        </w:rPr>
      </w:pPr>
    </w:p>
    <w:p w:rsidR="005549B1" w:rsidRDefault="005549B1" w:rsidP="005549B1">
      <w:pPr>
        <w:pStyle w:val="Akapitzlist"/>
        <w:rPr>
          <w:b/>
          <w:bCs/>
        </w:rPr>
      </w:pPr>
      <w:r>
        <w:rPr>
          <w:b/>
          <w:bCs/>
        </w:rPr>
        <w:t>Spójrzcie jakie ciekawe miejsca można odwiedzić w naszej stolicy – Warszawie. Pomnik Chopina, Grób Nieznanego Żołnierza, Kolumna Zygmunta.</w:t>
      </w:r>
    </w:p>
    <w:p w:rsidR="005549B1" w:rsidRDefault="005549B1" w:rsidP="00933A30">
      <w:pPr>
        <w:pStyle w:val="Akapitzlist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731510" cy="637159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7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B1" w:rsidRDefault="005549B1" w:rsidP="00933A30">
      <w:pPr>
        <w:pStyle w:val="Akapitzlist"/>
        <w:rPr>
          <w:b/>
          <w:bCs/>
        </w:rPr>
      </w:pPr>
    </w:p>
    <w:p w:rsidR="005549B1" w:rsidRDefault="005549B1" w:rsidP="00933A30">
      <w:pPr>
        <w:pStyle w:val="Akapitzlist"/>
        <w:rPr>
          <w:b/>
          <w:bCs/>
        </w:rPr>
      </w:pPr>
      <w:r>
        <w:rPr>
          <w:b/>
          <w:bCs/>
        </w:rPr>
        <w:t>Kolorowanie syrenki i nauka piosenki was nie dotyczy</w:t>
      </w:r>
      <w:r w:rsidRPr="005549B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:rsidR="00E24AB8" w:rsidRDefault="00E24AB8" w:rsidP="00933A30">
      <w:pPr>
        <w:pStyle w:val="Akapitzlist"/>
        <w:rPr>
          <w:b/>
          <w:bCs/>
        </w:rPr>
      </w:pPr>
    </w:p>
    <w:p w:rsidR="00815FC2" w:rsidRDefault="00815FC2" w:rsidP="00815FC2">
      <w:pPr>
        <w:pStyle w:val="Akapitzlis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Jak już </w:t>
      </w:r>
      <w:r w:rsidR="00051F2D">
        <w:rPr>
          <w:b/>
          <w:bCs/>
        </w:rPr>
        <w:t>powtórzyliśmy sobie kilka wiadomości o stolicach Gnieźnie, Krakowie i Warszawie. Pora dowiedzieć się czegoś ciekawego o innych pięknych miastach Polski.</w:t>
      </w:r>
      <w:r w:rsidR="00E24AB8">
        <w:rPr>
          <w:b/>
          <w:bCs/>
        </w:rPr>
        <w:t xml:space="preserve"> </w:t>
      </w:r>
      <w:r w:rsidR="00051F2D">
        <w:rPr>
          <w:b/>
          <w:bCs/>
        </w:rPr>
        <w:t xml:space="preserve">Obejrzyjcie legendę </w:t>
      </w:r>
      <w:r w:rsidR="00E24AB8">
        <w:rPr>
          <w:b/>
          <w:bCs/>
        </w:rPr>
        <w:t xml:space="preserve">Toruńską </w:t>
      </w:r>
      <w:r w:rsidR="00051F2D">
        <w:rPr>
          <w:b/>
          <w:bCs/>
        </w:rPr>
        <w:t xml:space="preserve">o </w:t>
      </w:r>
      <w:r w:rsidR="00E24AB8">
        <w:rPr>
          <w:b/>
          <w:bCs/>
        </w:rPr>
        <w:t>„Bogumile i królowej pszczół”.</w:t>
      </w:r>
    </w:p>
    <w:p w:rsidR="00E24AB8" w:rsidRDefault="00E24AB8" w:rsidP="00E24AB8">
      <w:pPr>
        <w:pStyle w:val="Akapitzlist"/>
        <w:rPr>
          <w:b/>
          <w:bCs/>
        </w:rPr>
      </w:pPr>
      <w:hyperlink r:id="rId11" w:history="1">
        <w:r w:rsidRPr="008A3E04">
          <w:rPr>
            <w:rStyle w:val="Hipercze"/>
            <w:b/>
            <w:bCs/>
          </w:rPr>
          <w:t>https://www.youtube.com/watch?v=FIIOkVFlTF4</w:t>
        </w:r>
      </w:hyperlink>
      <w:r>
        <w:rPr>
          <w:b/>
          <w:bCs/>
        </w:rPr>
        <w:t xml:space="preserve"> </w:t>
      </w:r>
      <w:r w:rsidRPr="00E24AB8">
        <w:rPr>
          <w:b/>
          <w:bCs/>
        </w:rPr>
        <w:cr/>
      </w:r>
    </w:p>
    <w:p w:rsidR="004069B1" w:rsidRDefault="00E24AB8" w:rsidP="00E24AB8">
      <w:pPr>
        <w:pStyle w:val="Akapitzlis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Z Torunia ruszymy do Gdańska.</w:t>
      </w:r>
    </w:p>
    <w:p w:rsidR="009F28EE" w:rsidRDefault="009F28EE" w:rsidP="009F28EE">
      <w:pPr>
        <w:pStyle w:val="Akapitzlist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1485900" cy="17716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Herb Gdańska</w:t>
      </w:r>
    </w:p>
    <w:p w:rsidR="009F28EE" w:rsidRPr="009F28EE" w:rsidRDefault="009F28EE" w:rsidP="009F28EE">
      <w:pPr>
        <w:pStyle w:val="Akapitzlist"/>
        <w:rPr>
          <w:rFonts w:cstheme="minorHAnsi"/>
          <w:b/>
          <w:bCs/>
        </w:rPr>
      </w:pPr>
      <w:r w:rsidRPr="009F28EE">
        <w:rPr>
          <w:rFonts w:cstheme="minorHAnsi"/>
          <w:shd w:val="clear" w:color="auto" w:fill="FFFFFF"/>
        </w:rPr>
        <w:t>Herb przedstawia na tarczy hiszpańskiej, na czerwonym polu złotą koronę otwartą i dwa równoramienne srebrne krzyże w słup niewchodzące w koronę.</w:t>
      </w:r>
    </w:p>
    <w:p w:rsidR="008E1C18" w:rsidRDefault="00E24AB8" w:rsidP="004069B1">
      <w:pPr>
        <w:pStyle w:val="Akapitzlist"/>
        <w:rPr>
          <w:b/>
          <w:bCs/>
        </w:rPr>
      </w:pPr>
      <w:r>
        <w:rPr>
          <w:b/>
          <w:bCs/>
        </w:rPr>
        <w:t xml:space="preserve"> </w:t>
      </w:r>
      <w:r w:rsidR="004069B1">
        <w:rPr>
          <w:noProof/>
        </w:rPr>
        <w:drawing>
          <wp:inline distT="0" distB="0" distL="0" distR="0">
            <wp:extent cx="3095625" cy="309562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AB8" w:rsidRPr="008E1C18" w:rsidRDefault="008E1C18" w:rsidP="004069B1">
      <w:pPr>
        <w:pStyle w:val="Akapitzlist"/>
        <w:rPr>
          <w:rFonts w:cstheme="minorHAnsi"/>
          <w:b/>
          <w:bCs/>
        </w:rPr>
      </w:pPr>
      <w:r>
        <w:rPr>
          <w:b/>
          <w:bCs/>
        </w:rPr>
        <w:t xml:space="preserve">Brama Żuraw - </w:t>
      </w:r>
      <w:r w:rsidRPr="008E1C18">
        <w:rPr>
          <w:rFonts w:cstheme="minorHAnsi"/>
          <w:shd w:val="clear" w:color="auto" w:fill="FFFFFF"/>
        </w:rPr>
        <w:t xml:space="preserve">zabytkowy </w:t>
      </w:r>
      <w:hyperlink r:id="rId14" w:tooltip="Dźwig portowy" w:history="1">
        <w:r w:rsidRPr="008E1C18">
          <w:rPr>
            <w:rFonts w:cstheme="minorHAnsi"/>
          </w:rPr>
          <w:t>dźwig portowy</w:t>
        </w:r>
      </w:hyperlink>
      <w:r w:rsidRPr="008E1C18">
        <w:rPr>
          <w:rFonts w:cstheme="minorHAnsi"/>
          <w:shd w:val="clear" w:color="auto" w:fill="FFFFFF"/>
        </w:rPr>
        <w:t xml:space="preserve"> i jedna z </w:t>
      </w:r>
      <w:hyperlink r:id="rId15" w:tooltip="Brama wodna" w:history="1">
        <w:r w:rsidRPr="008E1C18">
          <w:rPr>
            <w:rFonts w:cstheme="minorHAnsi"/>
          </w:rPr>
          <w:t>bram wodnych</w:t>
        </w:r>
      </w:hyperlink>
      <w:r w:rsidRPr="008E1C18">
        <w:rPr>
          <w:rFonts w:cstheme="minorHAnsi"/>
          <w:shd w:val="clear" w:color="auto" w:fill="FFFFFF"/>
        </w:rPr>
        <w:t xml:space="preserve"> </w:t>
      </w:r>
      <w:hyperlink r:id="rId16" w:history="1">
        <w:r w:rsidRPr="008E1C18">
          <w:rPr>
            <w:rFonts w:cstheme="minorHAnsi"/>
          </w:rPr>
          <w:t>Gdańska</w:t>
        </w:r>
      </w:hyperlink>
    </w:p>
    <w:p w:rsidR="004069B1" w:rsidRDefault="004069B1" w:rsidP="004069B1">
      <w:pPr>
        <w:pStyle w:val="Akapitzlist"/>
        <w:rPr>
          <w:b/>
          <w:bCs/>
        </w:rPr>
      </w:pPr>
      <w:r>
        <w:rPr>
          <w:noProof/>
        </w:rPr>
        <w:drawing>
          <wp:inline distT="0" distB="0" distL="0" distR="0">
            <wp:extent cx="3095625" cy="309562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18" w:rsidRDefault="008E1C18" w:rsidP="004069B1">
      <w:pPr>
        <w:pStyle w:val="Akapitzlist"/>
        <w:rPr>
          <w:b/>
          <w:bCs/>
        </w:rPr>
      </w:pPr>
      <w:r>
        <w:rPr>
          <w:b/>
          <w:bCs/>
        </w:rPr>
        <w:t>Fontanna Neptun w Gdańsku.</w:t>
      </w:r>
    </w:p>
    <w:p w:rsidR="00AD0779" w:rsidRPr="00F11FD9" w:rsidRDefault="00AD0779" w:rsidP="00AD0779">
      <w:pPr>
        <w:pStyle w:val="Akapitzlist"/>
        <w:numPr>
          <w:ilvl w:val="0"/>
          <w:numId w:val="1"/>
        </w:numPr>
        <w:rPr>
          <w:rFonts w:cstheme="minorHAnsi"/>
          <w:b/>
          <w:bCs/>
        </w:rPr>
      </w:pPr>
      <w:r w:rsidRPr="00F11FD9">
        <w:rPr>
          <w:rFonts w:cstheme="minorHAnsi"/>
          <w:b/>
          <w:bCs/>
        </w:rPr>
        <w:lastRenderedPageBreak/>
        <w:t>Karty pracy:</w:t>
      </w:r>
    </w:p>
    <w:p w:rsidR="00AD0779" w:rsidRPr="008915D6" w:rsidRDefault="00AD0779" w:rsidP="00AD0779">
      <w:pPr>
        <w:spacing w:line="256" w:lineRule="auto"/>
        <w:ind w:left="720"/>
        <w:contextualSpacing/>
        <w:rPr>
          <w:rFonts w:cstheme="minorHAnsi"/>
          <w:b/>
          <w:bCs/>
        </w:rPr>
      </w:pPr>
      <w:r w:rsidRPr="008915D6">
        <w:rPr>
          <w:rFonts w:cstheme="minorHAnsi"/>
          <w:b/>
          <w:bCs/>
        </w:rPr>
        <w:t xml:space="preserve">Zał. nr 1 – </w:t>
      </w:r>
      <w:bookmarkStart w:id="0" w:name="_Hlk39132018"/>
      <w:r>
        <w:rPr>
          <w:rFonts w:cstheme="minorHAnsi"/>
          <w:b/>
          <w:bCs/>
        </w:rPr>
        <w:t>7</w:t>
      </w:r>
      <w:r w:rsidRPr="008915D6">
        <w:rPr>
          <w:rFonts w:cstheme="minorHAnsi"/>
          <w:b/>
          <w:bCs/>
        </w:rPr>
        <w:t>.0</w:t>
      </w:r>
      <w:r>
        <w:rPr>
          <w:rFonts w:cstheme="minorHAnsi"/>
          <w:b/>
          <w:bCs/>
        </w:rPr>
        <w:t>5</w:t>
      </w:r>
      <w:r w:rsidRPr="008915D6">
        <w:rPr>
          <w:rFonts w:cstheme="minorHAnsi"/>
          <w:b/>
          <w:bCs/>
        </w:rPr>
        <w:t>.2020r. –</w:t>
      </w:r>
      <w:bookmarkEnd w:id="0"/>
      <w:r>
        <w:rPr>
          <w:rFonts w:cstheme="minorHAnsi"/>
          <w:b/>
          <w:bCs/>
        </w:rPr>
        <w:t xml:space="preserve"> </w:t>
      </w:r>
      <w:r w:rsidR="00207F55">
        <w:rPr>
          <w:rFonts w:cstheme="minorHAnsi"/>
          <w:b/>
          <w:bCs/>
        </w:rPr>
        <w:t>znaki matematyczne 1</w:t>
      </w:r>
    </w:p>
    <w:p w:rsidR="00AD0779" w:rsidRPr="008915D6" w:rsidRDefault="00AD0779" w:rsidP="00AD0779">
      <w:pPr>
        <w:spacing w:line="256" w:lineRule="auto"/>
        <w:ind w:left="720"/>
        <w:contextualSpacing/>
        <w:rPr>
          <w:rFonts w:cstheme="minorHAnsi"/>
          <w:b/>
          <w:bCs/>
        </w:rPr>
      </w:pPr>
      <w:r w:rsidRPr="008915D6">
        <w:rPr>
          <w:rFonts w:cstheme="minorHAnsi"/>
          <w:b/>
          <w:bCs/>
        </w:rPr>
        <w:t xml:space="preserve">Zał. nr 2 – </w:t>
      </w:r>
      <w:r>
        <w:rPr>
          <w:rFonts w:cstheme="minorHAnsi"/>
          <w:b/>
          <w:bCs/>
        </w:rPr>
        <w:t>7</w:t>
      </w:r>
      <w:r w:rsidRPr="008915D6">
        <w:rPr>
          <w:rFonts w:cstheme="minorHAnsi"/>
          <w:b/>
          <w:bCs/>
        </w:rPr>
        <w:t>.0</w:t>
      </w:r>
      <w:r>
        <w:rPr>
          <w:rFonts w:cstheme="minorHAnsi"/>
          <w:b/>
          <w:bCs/>
        </w:rPr>
        <w:t>5</w:t>
      </w:r>
      <w:r w:rsidRPr="008915D6">
        <w:rPr>
          <w:rFonts w:cstheme="minorHAnsi"/>
          <w:b/>
          <w:bCs/>
        </w:rPr>
        <w:t>.2020r. –</w:t>
      </w:r>
      <w:r>
        <w:rPr>
          <w:rFonts w:cstheme="minorHAnsi"/>
          <w:b/>
          <w:bCs/>
        </w:rPr>
        <w:t xml:space="preserve"> </w:t>
      </w:r>
      <w:r w:rsidR="00207F55">
        <w:rPr>
          <w:rFonts w:cstheme="minorHAnsi"/>
          <w:b/>
          <w:bCs/>
        </w:rPr>
        <w:t>znaki matematyczne</w:t>
      </w:r>
    </w:p>
    <w:p w:rsidR="00AD0779" w:rsidRPr="00C40BCA" w:rsidRDefault="00AD0779" w:rsidP="00AD0779">
      <w:pPr>
        <w:pStyle w:val="Akapitzlist"/>
      </w:pPr>
    </w:p>
    <w:p w:rsidR="00AD0779" w:rsidRPr="008915D6" w:rsidRDefault="00AD0779" w:rsidP="00AD0779">
      <w:pPr>
        <w:spacing w:line="254" w:lineRule="auto"/>
        <w:ind w:left="720"/>
        <w:contextualSpacing/>
        <w:rPr>
          <w:rFonts w:cstheme="minorHAnsi"/>
          <w:b/>
          <w:bCs/>
          <w:i/>
          <w:iCs/>
        </w:rPr>
      </w:pPr>
      <w:r w:rsidRPr="008915D6">
        <w:rPr>
          <w:rFonts w:cstheme="minorHAnsi"/>
          <w:i/>
          <w:iCs/>
        </w:rPr>
        <w:t>Źródło: youtube.com;</w:t>
      </w:r>
      <w:r>
        <w:rPr>
          <w:rFonts w:cstheme="minorHAnsi"/>
          <w:i/>
          <w:iCs/>
        </w:rPr>
        <w:t xml:space="preserve"> chomikuj.pl;</w:t>
      </w:r>
      <w:r w:rsidRPr="008915D6">
        <w:rPr>
          <w:rFonts w:cstheme="minorHAnsi"/>
          <w:i/>
          <w:iCs/>
        </w:rPr>
        <w:t xml:space="preserve"> wikipedia.org; </w:t>
      </w:r>
      <w:r>
        <w:rPr>
          <w:rFonts w:cstheme="minorHAnsi"/>
          <w:i/>
          <w:iCs/>
        </w:rPr>
        <w:t xml:space="preserve">usługi Bing – obrazy; </w:t>
      </w:r>
      <w:r w:rsidR="004C4D44">
        <w:rPr>
          <w:rFonts w:cstheme="minorHAnsi"/>
          <w:i/>
          <w:iCs/>
        </w:rPr>
        <w:t>superkid.pl</w:t>
      </w:r>
    </w:p>
    <w:p w:rsidR="00AD0779" w:rsidRPr="00933A30" w:rsidRDefault="00AD0779" w:rsidP="004069B1">
      <w:pPr>
        <w:pStyle w:val="Akapitzlist"/>
        <w:rPr>
          <w:b/>
          <w:bCs/>
        </w:rPr>
      </w:pPr>
    </w:p>
    <w:sectPr w:rsidR="00AD0779" w:rsidRPr="00933A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31E9B"/>
    <w:multiLevelType w:val="hybridMultilevel"/>
    <w:tmpl w:val="CA70C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C003E"/>
    <w:multiLevelType w:val="hybridMultilevel"/>
    <w:tmpl w:val="955C7C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1F5"/>
    <w:rsid w:val="00051F2D"/>
    <w:rsid w:val="00207F55"/>
    <w:rsid w:val="004069B1"/>
    <w:rsid w:val="004C4D44"/>
    <w:rsid w:val="00520029"/>
    <w:rsid w:val="005549B1"/>
    <w:rsid w:val="00796F57"/>
    <w:rsid w:val="00815FC2"/>
    <w:rsid w:val="008E1C18"/>
    <w:rsid w:val="00933A30"/>
    <w:rsid w:val="009F28EE"/>
    <w:rsid w:val="00AD0779"/>
    <w:rsid w:val="00CE3E2F"/>
    <w:rsid w:val="00DB31F5"/>
    <w:rsid w:val="00E24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4CB81"/>
  <w15:chartTrackingRefBased/>
  <w15:docId w15:val="{221BE022-FE35-4ABB-9D35-32AAB8250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B31F5"/>
    <w:pPr>
      <w:spacing w:line="252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2002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33A3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33A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4PV9vudSLA" TargetMode="Externa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pl.wikipedia.org/wiki/Gda%C5%84s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FIIOkVFlTF4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pl.wikipedia.org/wiki/Brama_wodna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hyperlink" Target="https://pl.wikipedia.org/wiki/D%C5%BAwig_portow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287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DOBUCKA</dc:creator>
  <cp:keywords/>
  <dc:description/>
  <cp:lastModifiedBy>KATARZYNA DOBUCKA</cp:lastModifiedBy>
  <cp:revision>12</cp:revision>
  <dcterms:created xsi:type="dcterms:W3CDTF">2020-04-28T11:00:00Z</dcterms:created>
  <dcterms:modified xsi:type="dcterms:W3CDTF">2020-04-30T14:55:00Z</dcterms:modified>
</cp:coreProperties>
</file>